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E4C8B">
      <w:pPr>
        <w:jc w:val="center"/>
        <w:rPr>
          <w:rFonts w:hint="default" w:ascii="Times New Roman Bold" w:hAnsi="Times New Roman Bold" w:eastAsia="宋体" w:cs="Times New Roman Bold"/>
          <w:b/>
          <w:bCs/>
          <w:sz w:val="28"/>
          <w:szCs w:val="28"/>
          <w:lang w:val="en-US" w:eastAsia="zh-Hans"/>
        </w:rPr>
      </w:pPr>
      <w:r>
        <w:rPr>
          <w:rFonts w:hint="default" w:ascii="Times New Roman Bold" w:hAnsi="Times New Roman Bold" w:eastAsia="宋体" w:cs="Times New Roman Bold"/>
          <w:b/>
          <w:bCs/>
          <w:sz w:val="24"/>
          <w:szCs w:val="24"/>
          <w:lang w:val="en-US" w:eastAsia="zh-CN"/>
        </w:rPr>
        <w:t xml:space="preserve">Appendix </w:t>
      </w:r>
      <w:r>
        <w:rPr>
          <w:rFonts w:hint="eastAsia" w:ascii="Times New Roman Bold" w:hAnsi="Times New Roman Bold" w:eastAsia="宋体" w:cs="Times New Roman Bold"/>
          <w:b/>
          <w:bCs/>
          <w:sz w:val="24"/>
          <w:szCs w:val="24"/>
          <w:lang w:val="en-US" w:eastAsia="zh-CN"/>
        </w:rPr>
        <w:t>A</w:t>
      </w:r>
      <w:r>
        <w:rPr>
          <w:rFonts w:hint="default" w:ascii="Times New Roman Bold" w:hAnsi="Times New Roman Bold" w:eastAsia="宋体" w:cs="Times New Roman Bold"/>
          <w:b/>
          <w:bCs/>
          <w:sz w:val="24"/>
          <w:szCs w:val="24"/>
          <w:lang w:val="en-US" w:eastAsia="zh-CN"/>
        </w:rPr>
        <w:t>: The semi-structured interview checklist for</w:t>
      </w:r>
      <w:r>
        <w:rPr>
          <w:rFonts w:hint="eastAsia" w:ascii="Times New Roman Bold" w:hAnsi="Times New Roman Bold" w:eastAsia="宋体" w:cs="Times New Roman Bold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 Bold" w:hAnsi="Times New Roman Bold" w:eastAsia="宋体" w:cs="Times New Roman Bold"/>
          <w:b/>
          <w:bCs/>
          <w:sz w:val="24"/>
          <w:szCs w:val="24"/>
          <w:lang w:val="en-US" w:eastAsia="zh-CN"/>
        </w:rPr>
        <w:t>metacreativity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5"/>
        <w:gridCol w:w="657"/>
      </w:tblGrid>
      <w:tr w14:paraId="18D75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5" w:type="dxa"/>
            <w:vAlign w:val="center"/>
          </w:tcPr>
          <w:p w14:paraId="53483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val="en-US" w:eastAsia="zh-CN"/>
              </w:rPr>
              <w:t>Pre-task</w:t>
            </w:r>
          </w:p>
        </w:tc>
        <w:tc>
          <w:tcPr>
            <w:tcW w:w="657" w:type="dxa"/>
            <w:vAlign w:val="center"/>
          </w:tcPr>
          <w:p w14:paraId="050A0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</w:p>
        </w:tc>
      </w:tr>
      <w:tr w14:paraId="5739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5" w:type="dxa"/>
            <w:vAlign w:val="center"/>
          </w:tcPr>
          <w:p w14:paraId="3227A8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When you realize that this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is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a creativ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e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task, how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view this task? What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are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your thoughts on completing this task? (Feelings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; E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xpectations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;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C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onfidence)</w:t>
            </w:r>
          </w:p>
        </w:tc>
        <w:tc>
          <w:tcPr>
            <w:tcW w:w="657" w:type="dxa"/>
            <w:vAlign w:val="center"/>
          </w:tcPr>
          <w:p w14:paraId="3CDC1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2AF03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65" w:type="dxa"/>
            <w:vAlign w:val="center"/>
          </w:tcPr>
          <w:p w14:paraId="30DAD6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What preparations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make before the task beg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n? (Guiding instructions reading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; P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lanning)</w:t>
            </w:r>
          </w:p>
        </w:tc>
        <w:tc>
          <w:tcPr>
            <w:tcW w:w="657" w:type="dxa"/>
            <w:vAlign w:val="center"/>
          </w:tcPr>
          <w:p w14:paraId="42CFD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58D3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5" w:type="dxa"/>
            <w:vAlign w:val="center"/>
          </w:tcPr>
          <w:p w14:paraId="282A42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How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view the significance, value or potential application of this task?</w:t>
            </w:r>
          </w:p>
        </w:tc>
        <w:tc>
          <w:tcPr>
            <w:tcW w:w="657" w:type="dxa"/>
            <w:vAlign w:val="center"/>
          </w:tcPr>
          <w:p w14:paraId="46383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</w:tbl>
    <w:p w14:paraId="5B5FB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Times New Roman Regular" w:hAnsi="Times New Roman Regular" w:eastAsia="宋体" w:cs="Times New Roman Regular"/>
          <w:b/>
          <w:bCs/>
          <w:sz w:val="24"/>
          <w:szCs w:val="24"/>
          <w:lang w:eastAsia="zh-Han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9"/>
        <w:gridCol w:w="583"/>
      </w:tblGrid>
      <w:tr w14:paraId="51D3C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7939" w:type="dxa"/>
            <w:vAlign w:val="center"/>
          </w:tcPr>
          <w:p w14:paraId="4207C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val="en-US" w:eastAsia="zh-CN"/>
              </w:rPr>
              <w:t>During-task</w:t>
            </w:r>
          </w:p>
        </w:tc>
        <w:tc>
          <w:tcPr>
            <w:tcW w:w="583" w:type="dxa"/>
            <w:vAlign w:val="center"/>
          </w:tcPr>
          <w:p w14:paraId="20C88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</w:p>
        </w:tc>
      </w:tr>
      <w:tr w14:paraId="1BA58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7939" w:type="dxa"/>
            <w:vAlign w:val="center"/>
          </w:tcPr>
          <w:p w14:paraId="611EB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4"/>
                <w:szCs w:val="24"/>
              </w:rPr>
              <w:t>Could you please explain how these ideas c</w:t>
            </w: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bCs/>
                <w:kern w:val="0"/>
                <w:sz w:val="24"/>
                <w:szCs w:val="24"/>
              </w:rPr>
              <w:t>me to your mind during the task process? Could you elaborate on that?</w:t>
            </w:r>
          </w:p>
        </w:tc>
        <w:tc>
          <w:tcPr>
            <w:tcW w:w="583" w:type="dxa"/>
            <w:vAlign w:val="center"/>
          </w:tcPr>
          <w:p w14:paraId="62DC7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5124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939" w:type="dxa"/>
            <w:vAlign w:val="center"/>
          </w:tcPr>
          <w:p w14:paraId="110345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In s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>tage A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, you are 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>require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d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 xml:space="preserve"> to come up with 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original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 xml:space="preserve"> and interesting uses for "cardboard box"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. H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>ow d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 xml:space="preserve"> you think about it? (Apart from generating as many ideas as possible, what other kinds of thinking d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 xml:space="preserve"> you do?) How d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 xml:space="preserve"> you evaluate 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the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 xml:space="preserve"> thinking methods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you employing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>? D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id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eastAsia="zh-Hans"/>
              </w:rPr>
              <w:t xml:space="preserve"> they help you?</w:t>
            </w:r>
          </w:p>
        </w:tc>
        <w:tc>
          <w:tcPr>
            <w:tcW w:w="583" w:type="dxa"/>
            <w:vAlign w:val="center"/>
          </w:tcPr>
          <w:p w14:paraId="059F5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36C1E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9" w:type="dxa"/>
            <w:vAlign w:val="center"/>
          </w:tcPr>
          <w:p w14:paraId="0C5279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In Stage B, you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are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required to eliminate or modify the previous ideas, making them both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 xml:space="preserve">original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and appropriate. How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approach this? (Apart from correcting your viewpoints, what other thoughts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have?) How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evaluate the thinking methods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 Regular" w:hAnsi="Times New Roman Regular" w:eastAsia="宋体" w:cs="Times New Roman Regular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you employing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? Did they help you?</w:t>
            </w:r>
          </w:p>
        </w:tc>
        <w:tc>
          <w:tcPr>
            <w:tcW w:w="583" w:type="dxa"/>
            <w:vAlign w:val="center"/>
          </w:tcPr>
          <w:p w14:paraId="6F139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3A7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9" w:type="dxa"/>
            <w:vAlign w:val="center"/>
          </w:tcPr>
          <w:p w14:paraId="3EDC9E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In stage C, you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are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asked to circle the one idea that you consider the most creative. How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come to this conclusion? (Why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choose this as the most creative idea?) How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evaluate the thinking methods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 xml:space="preserve"> you employing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? Did they help you?</w:t>
            </w:r>
          </w:p>
          <w:p w14:paraId="72C28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Looking beyond the task itself, what do you think is more important for a creative idea?</w:t>
            </w:r>
          </w:p>
        </w:tc>
        <w:tc>
          <w:tcPr>
            <w:tcW w:w="583" w:type="dxa"/>
            <w:vAlign w:val="center"/>
          </w:tcPr>
          <w:p w14:paraId="57C15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77796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9" w:type="dxa"/>
            <w:vAlign w:val="center"/>
          </w:tcPr>
          <w:p w14:paraId="2FB947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24"/>
                <w:szCs w:val="24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During the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 xml:space="preserve">whole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thinking process, how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is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your state of attention? How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 you evaluate the thinking methods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 xml:space="preserve"> you employing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? Did they help you?</w:t>
            </w:r>
          </w:p>
        </w:tc>
        <w:tc>
          <w:tcPr>
            <w:tcW w:w="583" w:type="dxa"/>
            <w:vAlign w:val="center"/>
          </w:tcPr>
          <w:p w14:paraId="4E1A2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7F1F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9" w:type="dxa"/>
            <w:vAlign w:val="center"/>
          </w:tcPr>
          <w:p w14:paraId="48814A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eastAsia="zh-Hans"/>
              </w:rPr>
              <w:t>Besides, what other efforts have you made and what methods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eastAsia="zh-Hans"/>
              </w:rPr>
              <w:t xml:space="preserve"> you adopt?</w:t>
            </w:r>
          </w:p>
        </w:tc>
        <w:tc>
          <w:tcPr>
            <w:tcW w:w="583" w:type="dxa"/>
            <w:vAlign w:val="center"/>
          </w:tcPr>
          <w:p w14:paraId="76102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</w:tbl>
    <w:p w14:paraId="7222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Times New Roman Regular" w:hAnsi="Times New Roman Regular" w:eastAsia="宋体" w:cs="Times New Roman Regular"/>
          <w:b/>
          <w:bCs/>
          <w:sz w:val="24"/>
          <w:szCs w:val="24"/>
          <w:lang w:eastAsia="zh-Han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9"/>
        <w:gridCol w:w="583"/>
      </w:tblGrid>
      <w:tr w14:paraId="00D9E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9" w:type="dxa"/>
            <w:vAlign w:val="center"/>
          </w:tcPr>
          <w:p w14:paraId="4D2D4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val="en-US" w:eastAsia="zh-CN"/>
              </w:rPr>
              <w:t>Post-task</w:t>
            </w:r>
          </w:p>
        </w:tc>
        <w:tc>
          <w:tcPr>
            <w:tcW w:w="583" w:type="dxa"/>
            <w:vAlign w:val="center"/>
          </w:tcPr>
          <w:p w14:paraId="49EC5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</w:p>
        </w:tc>
      </w:tr>
      <w:tr w14:paraId="071E2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9" w:type="dxa"/>
            <w:vAlign w:val="center"/>
          </w:tcPr>
          <w:p w14:paraId="5E7FC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 xml:space="preserve">1.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>After completing the creativity task, we gave you five minutes for a break. What were you thinking about at that time?</w:t>
            </w:r>
          </w:p>
        </w:tc>
        <w:tc>
          <w:tcPr>
            <w:tcW w:w="583" w:type="dxa"/>
            <w:vAlign w:val="center"/>
          </w:tcPr>
          <w:p w14:paraId="0CD56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6888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9" w:type="dxa"/>
            <w:vAlign w:val="center"/>
          </w:tcPr>
          <w:p w14:paraId="53F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 xml:space="preserve">2.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>Have you ever thought about what inspirations you have gained from th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 xml:space="preserve">e creativity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>task?</w:t>
            </w:r>
          </w:p>
        </w:tc>
        <w:tc>
          <w:tcPr>
            <w:tcW w:w="583" w:type="dxa"/>
            <w:vAlign w:val="center"/>
          </w:tcPr>
          <w:p w14:paraId="1943B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5E3B1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939" w:type="dxa"/>
            <w:vAlign w:val="center"/>
          </w:tcPr>
          <w:p w14:paraId="43D09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kern w:val="0"/>
                <w:sz w:val="24"/>
                <w:szCs w:val="24"/>
              </w:rPr>
              <w:t xml:space="preserve">3.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</w:rPr>
              <w:t>Are you satisfied with your performance in the creativity task?</w:t>
            </w:r>
          </w:p>
        </w:tc>
        <w:tc>
          <w:tcPr>
            <w:tcW w:w="583" w:type="dxa"/>
            <w:vAlign w:val="center"/>
          </w:tcPr>
          <w:p w14:paraId="2589F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  <w:tr w14:paraId="11023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9" w:type="dxa"/>
            <w:vAlign w:val="center"/>
          </w:tcPr>
          <w:p w14:paraId="43FBF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 xml:space="preserve">4.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>How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o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 xml:space="preserve"> you view this task? (For example, what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 xml:space="preserve"> i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 xml:space="preserve">s its significance? What 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are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 xml:space="preserve"> its value or application prospects? How d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oes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24"/>
                <w:szCs w:val="24"/>
                <w:lang w:bidi="ar"/>
              </w:rPr>
              <w:t xml:space="preserve"> it help your future life, work, or similar situations? Did you ever question the meaning of this task?)</w:t>
            </w:r>
          </w:p>
        </w:tc>
        <w:tc>
          <w:tcPr>
            <w:tcW w:w="583" w:type="dxa"/>
            <w:vAlign w:val="center"/>
          </w:tcPr>
          <w:p w14:paraId="10864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eastAsia="zh-Hans"/>
              </w:rPr>
              <w:sym w:font="Wingdings 2" w:char="00A3"/>
            </w:r>
          </w:p>
        </w:tc>
      </w:tr>
    </w:tbl>
    <w:p w14:paraId="50E22DEC">
      <w:pPr>
        <w:widowControl/>
        <w:spacing w:line="360" w:lineRule="auto"/>
        <w:jc w:val="left"/>
        <w:rPr>
          <w:rFonts w:ascii="宋体" w:hAnsi="宋体" w:eastAsia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175BB3"/>
    <w:multiLevelType w:val="singleLevel"/>
    <w:tmpl w:val="5C175BB3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abstractNum w:abstractNumId="1">
    <w:nsid w:val="6721D2E4"/>
    <w:multiLevelType w:val="singleLevel"/>
    <w:tmpl w:val="6721D2E4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19"/>
    <w:rsid w:val="00036DF1"/>
    <w:rsid w:val="003248E4"/>
    <w:rsid w:val="00420260"/>
    <w:rsid w:val="005550E7"/>
    <w:rsid w:val="005919D1"/>
    <w:rsid w:val="005A6E2E"/>
    <w:rsid w:val="005B7666"/>
    <w:rsid w:val="005E366D"/>
    <w:rsid w:val="00625F46"/>
    <w:rsid w:val="00693F0E"/>
    <w:rsid w:val="006B4E57"/>
    <w:rsid w:val="00914D74"/>
    <w:rsid w:val="009D2119"/>
    <w:rsid w:val="00AC45AB"/>
    <w:rsid w:val="00BF5B23"/>
    <w:rsid w:val="00E766B5"/>
    <w:rsid w:val="00F630D4"/>
    <w:rsid w:val="00F82B2E"/>
    <w:rsid w:val="00F94DB8"/>
    <w:rsid w:val="00FC3198"/>
    <w:rsid w:val="0C8C0749"/>
    <w:rsid w:val="0D5A70AA"/>
    <w:rsid w:val="0F2A2A17"/>
    <w:rsid w:val="1A6F4AAB"/>
    <w:rsid w:val="1EC7711A"/>
    <w:rsid w:val="23D762F6"/>
    <w:rsid w:val="36867804"/>
    <w:rsid w:val="3B750477"/>
    <w:rsid w:val="5DF9E307"/>
    <w:rsid w:val="7ADB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1828</Characters>
  <Lines>12</Lines>
  <Paragraphs>3</Paragraphs>
  <TotalTime>2</TotalTime>
  <ScaleCrop>false</ScaleCrop>
  <LinksUpToDate>false</LinksUpToDate>
  <CharactersWithSpaces>2181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2022-11-18T15:11:00Z</dcterms:created>
  <dc:creator>lenovo</dc:creator>
  <cp:lastModifiedBy>MR</cp:lastModifiedBy>
  <dcterms:modified xsi:type="dcterms:W3CDTF">2025-11-30T12:51:46Z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eyJoZGlkIjoiNTEyNDg1MmRlY2YwMjY3OWFlNmI0NTc1N2MyODVjNjkiLCJ1c2VySWQiOiIxNTU4OTMwMzgwIn0=</vt:lpwstr>
  </property>
  <property fmtid="{D5CDD505-2E9C-101B-9397-08002B2CF9AE}" pid="3" name="KSOProductBuildVer">
    <vt:lpwstr>2052-12.1.0.23542</vt:lpwstr>
  </property>
  <property fmtid="{D5CDD505-2E9C-101B-9397-08002B2CF9AE}" pid="4" name="ICV">
    <vt:lpwstr>988CCDD2016E4318AD639AD6291E5E2B_13</vt:lpwstr>
  </property>
</Properties>
</file>